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4760"/>
        <w:gridCol w:w="4600"/>
      </w:tblGrid>
      <w:tr w:rsidR="00D61444" w14:paraId="28E9F543" w14:textId="77777777">
        <w:trPr>
          <w:tblCellSpacing w:w="0" w:type="dxa"/>
        </w:trPr>
        <w:tc>
          <w:tcPr>
            <w:tcW w:w="0" w:type="auto"/>
            <w:gridSpan w:val="2"/>
            <w:vAlign w:val="center"/>
            <w:hideMark/>
          </w:tcPr>
          <w:p w14:paraId="624C6C77" w14:textId="77777777" w:rsidR="00D61444" w:rsidRDefault="00D61444">
            <w:pPr>
              <w:spacing w:line="360" w:lineRule="atLeast"/>
              <w:rPr>
                <w:rFonts w:eastAsia="Times New Roman"/>
              </w:rPr>
            </w:pPr>
            <w:r>
              <w:rPr>
                <w:rStyle w:val="Strong"/>
                <w:rFonts w:ascii="Arial" w:eastAsia="Times New Roman" w:hAnsi="Arial" w:cs="Arial"/>
                <w:color w:val="131619"/>
                <w:sz w:val="30"/>
                <w:szCs w:val="30"/>
              </w:rPr>
              <w:t>Meeting summary for Bayside Terraces Board Meeting (07/09/2025)</w:t>
            </w:r>
          </w:p>
        </w:tc>
      </w:tr>
      <w:tr w:rsidR="00D61444" w14:paraId="79E0A922" w14:textId="77777777">
        <w:trPr>
          <w:trHeight w:val="150"/>
          <w:tblCellSpacing w:w="0" w:type="dxa"/>
        </w:trPr>
        <w:tc>
          <w:tcPr>
            <w:tcW w:w="0" w:type="auto"/>
            <w:gridSpan w:val="2"/>
            <w:vAlign w:val="center"/>
            <w:hideMark/>
          </w:tcPr>
          <w:p w14:paraId="3272D1A0" w14:textId="77777777" w:rsidR="00D61444" w:rsidRDefault="00D61444">
            <w:pPr>
              <w:rPr>
                <w:rFonts w:eastAsia="Times New Roman"/>
              </w:rPr>
            </w:pPr>
          </w:p>
        </w:tc>
      </w:tr>
      <w:tr w:rsidR="00D61444" w14:paraId="551B57F2" w14:textId="77777777" w:rsidTr="00D61444">
        <w:trPr>
          <w:trHeight w:val="15"/>
          <w:tblCellSpacing w:w="0" w:type="dxa"/>
        </w:trPr>
        <w:tc>
          <w:tcPr>
            <w:tcW w:w="0" w:type="auto"/>
            <w:vAlign w:val="center"/>
          </w:tcPr>
          <w:p w14:paraId="3AC57E87" w14:textId="77777777" w:rsidR="00D61444" w:rsidRDefault="00D61444">
            <w:pPr>
              <w:rPr>
                <w:rFonts w:ascii="Times New Roman" w:eastAsia="Times New Roman" w:hAnsi="Times New Roman" w:cs="Times New Roman"/>
                <w:sz w:val="20"/>
                <w:szCs w:val="20"/>
              </w:rPr>
            </w:pPr>
          </w:p>
        </w:tc>
        <w:tc>
          <w:tcPr>
            <w:tcW w:w="0" w:type="auto"/>
            <w:vAlign w:val="center"/>
          </w:tcPr>
          <w:p w14:paraId="4593E094" w14:textId="77777777" w:rsidR="00D61444" w:rsidRDefault="00D61444">
            <w:pPr>
              <w:rPr>
                <w:rFonts w:ascii="Times New Roman" w:eastAsia="Times New Roman" w:hAnsi="Times New Roman" w:cs="Times New Roman"/>
                <w:sz w:val="20"/>
                <w:szCs w:val="20"/>
              </w:rPr>
            </w:pPr>
          </w:p>
        </w:tc>
      </w:tr>
      <w:tr w:rsidR="00D61444" w14:paraId="7CDCB562" w14:textId="77777777">
        <w:trPr>
          <w:tblCellSpacing w:w="0" w:type="dxa"/>
        </w:trPr>
        <w:tc>
          <w:tcPr>
            <w:tcW w:w="0" w:type="auto"/>
            <w:gridSpan w:val="2"/>
            <w:vAlign w:val="center"/>
            <w:hideMark/>
          </w:tcPr>
          <w:p w14:paraId="1509B203" w14:textId="77777777" w:rsidR="00D61444" w:rsidRDefault="00D61444">
            <w:pPr>
              <w:pStyle w:val="Heading2"/>
              <w:spacing w:line="360" w:lineRule="atLeast"/>
              <w:rPr>
                <w:rFonts w:ascii="Aptos" w:eastAsia="Times New Roman" w:hAnsi="Aptos" w:cs="Aptos"/>
                <w:sz w:val="36"/>
                <w:szCs w:val="36"/>
              </w:rPr>
            </w:pPr>
            <w:r>
              <w:rPr>
                <w:rFonts w:eastAsia="Times New Roman"/>
                <w:sz w:val="24"/>
                <w:szCs w:val="24"/>
              </w:rPr>
              <w:lastRenderedPageBreak/>
              <w:t>Quick recap</w:t>
            </w:r>
          </w:p>
          <w:p w14:paraId="2FFEE16D" w14:textId="77777777" w:rsidR="00D61444" w:rsidRDefault="00D61444">
            <w:pPr>
              <w:pStyle w:val="NormalWeb"/>
              <w:spacing w:line="300" w:lineRule="atLeast"/>
            </w:pPr>
            <w:r>
              <w:rPr>
                <w:sz w:val="21"/>
                <w:szCs w:val="21"/>
              </w:rPr>
              <w:t>The board meeting focused on financial matters, including discussions about accessing and reconciling records, managing bank accounts, and tracking payment receipts for association dues. Various maintenance and construction projects were reviewed, including sod installation, irrigation issues, and plans for splash guards and other improvements across the community. The board also addressed future planning initiatives, including landscaping improvements, website development, and establishing a communication system for coastal community management.</w:t>
            </w:r>
          </w:p>
          <w:p w14:paraId="601ADF3F" w14:textId="77777777" w:rsidR="00D61444" w:rsidRDefault="00D61444">
            <w:pPr>
              <w:pStyle w:val="Heading2"/>
              <w:spacing w:line="360" w:lineRule="atLeast"/>
              <w:rPr>
                <w:rFonts w:eastAsia="Times New Roman"/>
              </w:rPr>
            </w:pPr>
            <w:r>
              <w:rPr>
                <w:rFonts w:eastAsia="Times New Roman"/>
                <w:sz w:val="24"/>
                <w:szCs w:val="24"/>
              </w:rPr>
              <w:t>Next steps</w:t>
            </w:r>
          </w:p>
          <w:p w14:paraId="01F36D20" w14:textId="77777777" w:rsidR="00D61444" w:rsidRDefault="00D61444" w:rsidP="00806DC1">
            <w:pPr>
              <w:numPr>
                <w:ilvl w:val="0"/>
                <w:numId w:val="1"/>
              </w:numPr>
              <w:spacing w:line="300" w:lineRule="atLeast"/>
              <w:rPr>
                <w:rFonts w:eastAsia="Times New Roman"/>
              </w:rPr>
            </w:pPr>
            <w:r>
              <w:rPr>
                <w:rFonts w:eastAsia="Times New Roman"/>
                <w:sz w:val="21"/>
                <w:szCs w:val="21"/>
              </w:rPr>
              <w:t>Board: Establish clear guidelines for late fees and interest charges for overdue payments</w:t>
            </w:r>
          </w:p>
          <w:p w14:paraId="72AE140D" w14:textId="77777777" w:rsidR="00D61444" w:rsidRDefault="00D61444" w:rsidP="00806DC1">
            <w:pPr>
              <w:numPr>
                <w:ilvl w:val="0"/>
                <w:numId w:val="1"/>
              </w:numPr>
              <w:spacing w:line="300" w:lineRule="atLeast"/>
              <w:rPr>
                <w:rFonts w:eastAsia="Times New Roman"/>
              </w:rPr>
            </w:pPr>
            <w:r>
              <w:rPr>
                <w:rFonts w:eastAsia="Times New Roman"/>
                <w:sz w:val="21"/>
                <w:szCs w:val="21"/>
              </w:rPr>
              <w:t>Jim &amp; Sandy: Continue investigating and resolving accounting discrepancies from SRQ management period</w:t>
            </w:r>
          </w:p>
          <w:p w14:paraId="1B44361B" w14:textId="77777777" w:rsidR="00D61444" w:rsidRDefault="00D61444" w:rsidP="00806DC1">
            <w:pPr>
              <w:numPr>
                <w:ilvl w:val="0"/>
                <w:numId w:val="1"/>
              </w:numPr>
              <w:spacing w:line="300" w:lineRule="atLeast"/>
              <w:rPr>
                <w:rFonts w:eastAsia="Times New Roman"/>
              </w:rPr>
            </w:pPr>
            <w:r>
              <w:rPr>
                <w:rFonts w:eastAsia="Times New Roman"/>
                <w:sz w:val="21"/>
                <w:szCs w:val="21"/>
              </w:rPr>
              <w:t>Bob &amp; Sandy: Monitor and track daily payments in Centennial Bank account to maintain accurate payment records</w:t>
            </w:r>
          </w:p>
          <w:p w14:paraId="22DC6C46" w14:textId="77777777" w:rsidR="00D61444" w:rsidRDefault="00D61444" w:rsidP="00806DC1">
            <w:pPr>
              <w:numPr>
                <w:ilvl w:val="0"/>
                <w:numId w:val="1"/>
              </w:numPr>
              <w:spacing w:line="300" w:lineRule="atLeast"/>
              <w:rPr>
                <w:rFonts w:eastAsia="Times New Roman"/>
              </w:rPr>
            </w:pPr>
            <w:r>
              <w:rPr>
                <w:rFonts w:eastAsia="Times New Roman"/>
                <w:sz w:val="21"/>
                <w:szCs w:val="21"/>
              </w:rPr>
              <w:t>Bob &amp; Sandy: Send reminder letters to owners who haven't paid their Q3 dues after July 10th</w:t>
            </w:r>
          </w:p>
          <w:p w14:paraId="7D327153" w14:textId="77777777" w:rsidR="00D61444" w:rsidRDefault="00D61444" w:rsidP="00806DC1">
            <w:pPr>
              <w:numPr>
                <w:ilvl w:val="0"/>
                <w:numId w:val="1"/>
              </w:numPr>
              <w:spacing w:line="300" w:lineRule="atLeast"/>
              <w:rPr>
                <w:rFonts w:eastAsia="Times New Roman"/>
              </w:rPr>
            </w:pPr>
            <w:r>
              <w:rPr>
                <w:rFonts w:eastAsia="Times New Roman"/>
                <w:sz w:val="21"/>
                <w:szCs w:val="21"/>
              </w:rPr>
              <w:t>Jim &amp; Sandy: Further investigate and reconcile the balance sheet discrepancies, particularly regarding Wells Fargo account records</w:t>
            </w:r>
          </w:p>
          <w:p w14:paraId="13326A53" w14:textId="77777777" w:rsidR="00D61444" w:rsidRDefault="00D61444" w:rsidP="00806DC1">
            <w:pPr>
              <w:numPr>
                <w:ilvl w:val="0"/>
                <w:numId w:val="1"/>
              </w:numPr>
              <w:spacing w:line="300" w:lineRule="atLeast"/>
              <w:rPr>
                <w:rFonts w:eastAsia="Times New Roman"/>
              </w:rPr>
            </w:pPr>
            <w:r>
              <w:rPr>
                <w:rFonts w:eastAsia="Times New Roman"/>
                <w:sz w:val="21"/>
                <w:szCs w:val="21"/>
              </w:rPr>
              <w:t>Brian &amp; Bob: Review and respond to owner Dominic's inquiry about 2023-2024 financial records and discrepancies</w:t>
            </w:r>
          </w:p>
          <w:p w14:paraId="1025BEA8" w14:textId="77777777" w:rsidR="00D61444" w:rsidRDefault="00D61444" w:rsidP="00806DC1">
            <w:pPr>
              <w:numPr>
                <w:ilvl w:val="0"/>
                <w:numId w:val="1"/>
              </w:numPr>
              <w:spacing w:line="300" w:lineRule="atLeast"/>
              <w:rPr>
                <w:rFonts w:eastAsia="Times New Roman"/>
              </w:rPr>
            </w:pPr>
            <w:r>
              <w:rPr>
                <w:rFonts w:eastAsia="Times New Roman"/>
                <w:sz w:val="21"/>
                <w:szCs w:val="21"/>
              </w:rPr>
              <w:t>Bob: Update Rule 13 in the Rules and Regulations to specify $25 late fee plus 18% annual interest for late payments, and distribute updated copy to board members</w:t>
            </w:r>
          </w:p>
          <w:p w14:paraId="130FF7F8" w14:textId="77777777" w:rsidR="00D61444" w:rsidRDefault="00D61444" w:rsidP="00806DC1">
            <w:pPr>
              <w:numPr>
                <w:ilvl w:val="0"/>
                <w:numId w:val="1"/>
              </w:numPr>
              <w:spacing w:line="300" w:lineRule="atLeast"/>
              <w:rPr>
                <w:rFonts w:eastAsia="Times New Roman"/>
              </w:rPr>
            </w:pPr>
            <w:r>
              <w:rPr>
                <w:rFonts w:eastAsia="Times New Roman"/>
                <w:sz w:val="21"/>
                <w:szCs w:val="21"/>
              </w:rPr>
              <w:t>Brian: Write and send a general reminder letter to all owners in late September about Q4 dues being due on October 1st</w:t>
            </w:r>
          </w:p>
          <w:p w14:paraId="66A89CC3" w14:textId="77777777" w:rsidR="00D61444" w:rsidRDefault="00D61444" w:rsidP="00806DC1">
            <w:pPr>
              <w:numPr>
                <w:ilvl w:val="0"/>
                <w:numId w:val="1"/>
              </w:numPr>
              <w:spacing w:line="300" w:lineRule="atLeast"/>
              <w:rPr>
                <w:rFonts w:eastAsia="Times New Roman"/>
              </w:rPr>
            </w:pPr>
            <w:r>
              <w:rPr>
                <w:rFonts w:eastAsia="Times New Roman"/>
                <w:sz w:val="21"/>
                <w:szCs w:val="21"/>
              </w:rPr>
              <w:t>Steve: Inspect and provide recommendations for the damaged sod area in front of unit 34-30</w:t>
            </w:r>
          </w:p>
          <w:p w14:paraId="6D92E377" w14:textId="77777777" w:rsidR="00D61444" w:rsidRDefault="00D61444" w:rsidP="00806DC1">
            <w:pPr>
              <w:numPr>
                <w:ilvl w:val="0"/>
                <w:numId w:val="1"/>
              </w:numPr>
              <w:spacing w:line="300" w:lineRule="atLeast"/>
              <w:rPr>
                <w:rFonts w:eastAsia="Times New Roman"/>
              </w:rPr>
            </w:pPr>
            <w:r>
              <w:rPr>
                <w:rFonts w:eastAsia="Times New Roman"/>
                <w:sz w:val="21"/>
                <w:szCs w:val="21"/>
              </w:rPr>
              <w:t>Vince: Reschedule meeting with Lisa Modric from the Vistas to discuss drainage concerns between properties</w:t>
            </w:r>
          </w:p>
          <w:p w14:paraId="372D4B62" w14:textId="77777777" w:rsidR="00D61444" w:rsidRDefault="00D61444" w:rsidP="00806DC1">
            <w:pPr>
              <w:numPr>
                <w:ilvl w:val="0"/>
                <w:numId w:val="1"/>
              </w:numPr>
              <w:spacing w:line="300" w:lineRule="atLeast"/>
              <w:rPr>
                <w:rFonts w:eastAsia="Times New Roman"/>
              </w:rPr>
            </w:pPr>
            <w:r>
              <w:rPr>
                <w:rFonts w:eastAsia="Times New Roman"/>
                <w:sz w:val="21"/>
                <w:szCs w:val="21"/>
              </w:rPr>
              <w:t>Mike: Get estimate for installing splash guards on remaining buildings</w:t>
            </w:r>
          </w:p>
          <w:p w14:paraId="5FB1D1E1" w14:textId="77777777" w:rsidR="00D61444" w:rsidRDefault="00D61444" w:rsidP="00806DC1">
            <w:pPr>
              <w:numPr>
                <w:ilvl w:val="0"/>
                <w:numId w:val="1"/>
              </w:numPr>
              <w:spacing w:line="300" w:lineRule="atLeast"/>
              <w:rPr>
                <w:rFonts w:eastAsia="Times New Roman"/>
              </w:rPr>
            </w:pPr>
            <w:r>
              <w:rPr>
                <w:rFonts w:eastAsia="Times New Roman"/>
                <w:sz w:val="21"/>
                <w:szCs w:val="21"/>
              </w:rPr>
              <w:t xml:space="preserve">Bill: Provide unit numbers and show </w:t>
            </w:r>
            <w:proofErr w:type="gramStart"/>
            <w:r>
              <w:rPr>
                <w:rFonts w:eastAsia="Times New Roman"/>
                <w:sz w:val="21"/>
                <w:szCs w:val="21"/>
              </w:rPr>
              <w:t>sample</w:t>
            </w:r>
            <w:proofErr w:type="gramEnd"/>
            <w:r>
              <w:rPr>
                <w:rFonts w:eastAsia="Times New Roman"/>
                <w:sz w:val="21"/>
                <w:szCs w:val="21"/>
              </w:rPr>
              <w:t xml:space="preserve"> of wood stairs that need repair to Bob's contractors</w:t>
            </w:r>
          </w:p>
          <w:p w14:paraId="43CD986D" w14:textId="77777777" w:rsidR="00D61444" w:rsidRDefault="00D61444" w:rsidP="00806DC1">
            <w:pPr>
              <w:numPr>
                <w:ilvl w:val="0"/>
                <w:numId w:val="1"/>
              </w:numPr>
              <w:spacing w:line="300" w:lineRule="atLeast"/>
              <w:rPr>
                <w:rFonts w:eastAsia="Times New Roman"/>
              </w:rPr>
            </w:pPr>
            <w:r>
              <w:rPr>
                <w:rFonts w:eastAsia="Times New Roman"/>
                <w:sz w:val="21"/>
                <w:szCs w:val="21"/>
              </w:rPr>
              <w:t>Bob: Arrange for SNS contractors to inspect and provide estimate for wood stairs repair</w:t>
            </w:r>
          </w:p>
          <w:p w14:paraId="415D78D2" w14:textId="77777777" w:rsidR="00D61444" w:rsidRDefault="00D61444" w:rsidP="00806DC1">
            <w:pPr>
              <w:numPr>
                <w:ilvl w:val="0"/>
                <w:numId w:val="1"/>
              </w:numPr>
              <w:spacing w:line="300" w:lineRule="atLeast"/>
              <w:rPr>
                <w:rFonts w:eastAsia="Times New Roman"/>
              </w:rPr>
            </w:pPr>
            <w:r>
              <w:rPr>
                <w:rFonts w:eastAsia="Times New Roman"/>
                <w:sz w:val="21"/>
                <w:szCs w:val="21"/>
              </w:rPr>
              <w:t>Gary: Proceed with website development for Bayside Terraces, including domain registration and hosting setup</w:t>
            </w:r>
          </w:p>
          <w:p w14:paraId="39F0E75B" w14:textId="77777777" w:rsidR="00D61444" w:rsidRDefault="00D61444" w:rsidP="00806DC1">
            <w:pPr>
              <w:numPr>
                <w:ilvl w:val="0"/>
                <w:numId w:val="1"/>
              </w:numPr>
              <w:spacing w:line="300" w:lineRule="atLeast"/>
              <w:rPr>
                <w:rFonts w:eastAsia="Times New Roman"/>
              </w:rPr>
            </w:pPr>
            <w:r>
              <w:rPr>
                <w:rFonts w:eastAsia="Times New Roman"/>
                <w:sz w:val="21"/>
                <w:szCs w:val="21"/>
              </w:rPr>
              <w:t>Linda: Form and lead a landscaping committee to identify areas needing plants after October 1st</w:t>
            </w:r>
          </w:p>
          <w:p w14:paraId="69E86A71" w14:textId="77777777" w:rsidR="00D61444" w:rsidRDefault="00D61444" w:rsidP="00806DC1">
            <w:pPr>
              <w:numPr>
                <w:ilvl w:val="0"/>
                <w:numId w:val="1"/>
              </w:numPr>
              <w:spacing w:line="300" w:lineRule="atLeast"/>
              <w:rPr>
                <w:rFonts w:eastAsia="Times New Roman"/>
              </w:rPr>
            </w:pPr>
            <w:r>
              <w:rPr>
                <w:rFonts w:eastAsia="Times New Roman"/>
                <w:sz w:val="21"/>
                <w:szCs w:val="21"/>
              </w:rPr>
              <w:t>All Board Members: Send potential budget items and project needs for next 6 months and 2024 to Jim for budget preparation</w:t>
            </w:r>
          </w:p>
          <w:p w14:paraId="14486FD5" w14:textId="77777777" w:rsidR="00D61444" w:rsidRDefault="00D61444" w:rsidP="00806DC1">
            <w:pPr>
              <w:numPr>
                <w:ilvl w:val="0"/>
                <w:numId w:val="1"/>
              </w:numPr>
              <w:spacing w:line="300" w:lineRule="atLeast"/>
              <w:rPr>
                <w:rFonts w:eastAsia="Times New Roman"/>
              </w:rPr>
            </w:pPr>
            <w:r>
              <w:rPr>
                <w:rFonts w:eastAsia="Times New Roman"/>
                <w:sz w:val="21"/>
                <w:szCs w:val="21"/>
              </w:rPr>
              <w:t>Bill &amp; Bob: Schedule contractors to check and potentially unplug gutters at unit 3410</w:t>
            </w:r>
          </w:p>
          <w:p w14:paraId="39F6FEBE" w14:textId="77777777" w:rsidR="00D61444" w:rsidRDefault="00D61444" w:rsidP="00806DC1">
            <w:pPr>
              <w:numPr>
                <w:ilvl w:val="0"/>
                <w:numId w:val="1"/>
              </w:numPr>
              <w:spacing w:line="300" w:lineRule="atLeast"/>
              <w:rPr>
                <w:rFonts w:eastAsia="Times New Roman"/>
              </w:rPr>
            </w:pPr>
            <w:r>
              <w:rPr>
                <w:rFonts w:eastAsia="Times New Roman"/>
                <w:sz w:val="21"/>
                <w:szCs w:val="21"/>
              </w:rPr>
              <w:t>Jim, Sandy, and Robert: Work together to prepare budget numbers for the upcoming budget presentation</w:t>
            </w:r>
          </w:p>
          <w:p w14:paraId="539799FC" w14:textId="77777777" w:rsidR="00D61444" w:rsidRDefault="00D61444" w:rsidP="00806DC1">
            <w:pPr>
              <w:numPr>
                <w:ilvl w:val="0"/>
                <w:numId w:val="1"/>
              </w:numPr>
              <w:spacing w:line="300" w:lineRule="atLeast"/>
              <w:rPr>
                <w:rFonts w:eastAsia="Times New Roman"/>
              </w:rPr>
            </w:pPr>
            <w:r>
              <w:rPr>
                <w:rFonts w:eastAsia="Times New Roman"/>
                <w:sz w:val="21"/>
                <w:szCs w:val="21"/>
              </w:rPr>
              <w:t>Brian and Robert: Follow up on engaging a reserve specialist to help set up reserves properly</w:t>
            </w:r>
          </w:p>
          <w:p w14:paraId="79FB4604" w14:textId="77777777" w:rsidR="00D61444" w:rsidRDefault="00D61444" w:rsidP="00806DC1">
            <w:pPr>
              <w:numPr>
                <w:ilvl w:val="0"/>
                <w:numId w:val="1"/>
              </w:numPr>
              <w:spacing w:line="300" w:lineRule="atLeast"/>
              <w:rPr>
                <w:rFonts w:eastAsia="Times New Roman"/>
              </w:rPr>
            </w:pPr>
            <w:r>
              <w:rPr>
                <w:rFonts w:eastAsia="Times New Roman"/>
                <w:sz w:val="21"/>
                <w:szCs w:val="21"/>
              </w:rPr>
              <w:t>Robert: Process lien filing with attorneys for delinquent quarterly assessment</w:t>
            </w:r>
          </w:p>
          <w:p w14:paraId="37B9EFC1" w14:textId="77777777" w:rsidR="00D61444" w:rsidRDefault="00D61444" w:rsidP="00806DC1">
            <w:pPr>
              <w:numPr>
                <w:ilvl w:val="0"/>
                <w:numId w:val="1"/>
              </w:numPr>
              <w:spacing w:line="300" w:lineRule="atLeast"/>
              <w:rPr>
                <w:rFonts w:eastAsia="Times New Roman"/>
              </w:rPr>
            </w:pPr>
            <w:r>
              <w:rPr>
                <w:rFonts w:eastAsia="Times New Roman"/>
                <w:sz w:val="21"/>
                <w:szCs w:val="21"/>
              </w:rPr>
              <w:lastRenderedPageBreak/>
              <w:t>Brian: Draft and distribute communication about the new Coastal Community management system and building assignments to all members/owners within 20-30 days</w:t>
            </w:r>
          </w:p>
          <w:p w14:paraId="732F92F5" w14:textId="77777777" w:rsidR="00D61444" w:rsidRDefault="00D61444" w:rsidP="00806DC1">
            <w:pPr>
              <w:numPr>
                <w:ilvl w:val="0"/>
                <w:numId w:val="1"/>
              </w:numPr>
              <w:spacing w:line="300" w:lineRule="atLeast"/>
              <w:rPr>
                <w:rFonts w:eastAsia="Times New Roman"/>
              </w:rPr>
            </w:pPr>
            <w:r>
              <w:rPr>
                <w:rFonts w:eastAsia="Times New Roman"/>
                <w:sz w:val="21"/>
                <w:szCs w:val="21"/>
              </w:rPr>
              <w:t>Brian: Confirm with Gary about managing communications for buildings 3420 and 3470</w:t>
            </w:r>
          </w:p>
          <w:p w14:paraId="0325A4AA" w14:textId="77777777" w:rsidR="00D61444" w:rsidRDefault="00D61444" w:rsidP="00806DC1">
            <w:pPr>
              <w:numPr>
                <w:ilvl w:val="0"/>
                <w:numId w:val="1"/>
              </w:numPr>
              <w:spacing w:line="300" w:lineRule="atLeast"/>
              <w:rPr>
                <w:rFonts w:eastAsia="Times New Roman"/>
              </w:rPr>
            </w:pPr>
            <w:r>
              <w:rPr>
                <w:rFonts w:eastAsia="Times New Roman"/>
                <w:sz w:val="21"/>
                <w:szCs w:val="21"/>
              </w:rPr>
              <w:t>Board Members: Prepare budget proposal for presentation to members by mid/late November</w:t>
            </w:r>
          </w:p>
          <w:p w14:paraId="562AB159" w14:textId="77777777" w:rsidR="00D61444" w:rsidRDefault="00D61444" w:rsidP="00806DC1">
            <w:pPr>
              <w:numPr>
                <w:ilvl w:val="0"/>
                <w:numId w:val="1"/>
              </w:numPr>
              <w:spacing w:line="300" w:lineRule="atLeast"/>
              <w:rPr>
                <w:rFonts w:eastAsia="Times New Roman"/>
              </w:rPr>
            </w:pPr>
            <w:r>
              <w:rPr>
                <w:rFonts w:eastAsia="Times New Roman"/>
                <w:sz w:val="21"/>
                <w:szCs w:val="21"/>
              </w:rPr>
              <w:t xml:space="preserve">Landscaping Committee: Meet in </w:t>
            </w:r>
            <w:proofErr w:type="gramStart"/>
            <w:r>
              <w:rPr>
                <w:rFonts w:eastAsia="Times New Roman"/>
                <w:sz w:val="21"/>
                <w:szCs w:val="21"/>
              </w:rPr>
              <w:t>fall</w:t>
            </w:r>
            <w:proofErr w:type="gramEnd"/>
            <w:r>
              <w:rPr>
                <w:rFonts w:eastAsia="Times New Roman"/>
                <w:sz w:val="21"/>
                <w:szCs w:val="21"/>
              </w:rPr>
              <w:t xml:space="preserve"> to discuss and plan landscaping work</w:t>
            </w:r>
          </w:p>
          <w:p w14:paraId="3EE287E3" w14:textId="77777777" w:rsidR="00D61444" w:rsidRDefault="00D61444" w:rsidP="00806DC1">
            <w:pPr>
              <w:numPr>
                <w:ilvl w:val="0"/>
                <w:numId w:val="1"/>
              </w:numPr>
              <w:spacing w:line="300" w:lineRule="atLeast"/>
              <w:rPr>
                <w:rFonts w:eastAsia="Times New Roman"/>
              </w:rPr>
            </w:pPr>
            <w:r>
              <w:rPr>
                <w:rFonts w:eastAsia="Times New Roman"/>
                <w:sz w:val="21"/>
                <w:szCs w:val="21"/>
              </w:rPr>
              <w:t>Board: Hold off on lattice work installation until September/October</w:t>
            </w:r>
          </w:p>
          <w:p w14:paraId="1383F72B" w14:textId="77777777" w:rsidR="00D61444" w:rsidRDefault="00D61444">
            <w:pPr>
              <w:pStyle w:val="Heading2"/>
              <w:spacing w:line="360" w:lineRule="atLeast"/>
              <w:rPr>
                <w:rFonts w:eastAsia="Times New Roman"/>
              </w:rPr>
            </w:pPr>
            <w:r>
              <w:rPr>
                <w:rFonts w:eastAsia="Times New Roman"/>
                <w:sz w:val="24"/>
                <w:szCs w:val="24"/>
              </w:rPr>
              <w:t>Summary</w:t>
            </w:r>
          </w:p>
          <w:p w14:paraId="48ADEF15" w14:textId="77777777" w:rsidR="00D61444" w:rsidRDefault="00D61444">
            <w:pPr>
              <w:pStyle w:val="Heading3"/>
              <w:spacing w:line="300" w:lineRule="atLeast"/>
              <w:rPr>
                <w:rFonts w:eastAsia="Times New Roman"/>
              </w:rPr>
            </w:pPr>
            <w:r>
              <w:rPr>
                <w:rFonts w:eastAsia="Times New Roman"/>
                <w:sz w:val="21"/>
                <w:szCs w:val="21"/>
              </w:rPr>
              <w:t>2023-2024 Financial Records Access</w:t>
            </w:r>
          </w:p>
          <w:p w14:paraId="53B9D6E3" w14:textId="77777777" w:rsidR="00D61444" w:rsidRDefault="00D61444">
            <w:pPr>
              <w:pStyle w:val="NormalWeb"/>
              <w:spacing w:line="300" w:lineRule="atLeast"/>
            </w:pPr>
            <w:r>
              <w:rPr>
                <w:sz w:val="21"/>
                <w:szCs w:val="21"/>
              </w:rPr>
              <w:t>The meeting began with technical difficulties as members joined and set up their video and audio connections. Once everyone was present, Brian Crichell raised concerns about an email from an owner, Dominic, requesting financial information and records from 2023 and 2024. The group discussed the challenges of locating these records, as they are stored in a Florida locker accessible only by Brian, who is currently in New Jersey. Jim mentioned that the records are in a storage locker on Cortez, but access is limited until Brian returns in October or November. The conversation ended with Jim starting to present financial statements, which he had worked on with Bob and Sandy.</w:t>
            </w:r>
          </w:p>
          <w:p w14:paraId="1B75AFA3" w14:textId="77777777" w:rsidR="00D61444" w:rsidRDefault="00D61444">
            <w:pPr>
              <w:pStyle w:val="Heading3"/>
              <w:spacing w:line="300" w:lineRule="atLeast"/>
              <w:rPr>
                <w:rFonts w:eastAsia="Times New Roman"/>
              </w:rPr>
            </w:pPr>
            <w:r>
              <w:rPr>
                <w:rFonts w:eastAsia="Times New Roman"/>
                <w:sz w:val="21"/>
                <w:szCs w:val="21"/>
              </w:rPr>
              <w:t>SRQ Bank Financial Discrepancies</w:t>
            </w:r>
          </w:p>
          <w:p w14:paraId="0CDFCCA5" w14:textId="77777777" w:rsidR="00D61444" w:rsidRDefault="00D61444">
            <w:pPr>
              <w:pStyle w:val="NormalWeb"/>
              <w:spacing w:line="300" w:lineRule="atLeast"/>
            </w:pPr>
            <w:r>
              <w:rPr>
                <w:sz w:val="21"/>
                <w:szCs w:val="21"/>
              </w:rPr>
              <w:t>The meeting focused on financial challenges with SRQ Bank, which has caused accounting discrepancies and difficulties tracking funds over the past four months. Jim explained that the current cash position is $182,000, with $109,486 in the operating fund and $72,600 in a reserve fund at Centennial Bank. The group discussed the need to review the balance sheet from June 30th and investigate discrepancies with SRQ's accounting approach, as well as the importance of maintaining regular deposits into the reserve fund. Jim also mentioned that the budget, which was presented at the annual meeting, is simplified and lacks some necessary categories, and he provided estimates for the next six months of recurring expenses.</w:t>
            </w:r>
          </w:p>
          <w:p w14:paraId="00BA93E9" w14:textId="77777777" w:rsidR="00D61444" w:rsidRDefault="00D61444">
            <w:pPr>
              <w:pStyle w:val="Heading3"/>
              <w:spacing w:line="300" w:lineRule="atLeast"/>
              <w:rPr>
                <w:rFonts w:eastAsia="Times New Roman"/>
              </w:rPr>
            </w:pPr>
            <w:r>
              <w:rPr>
                <w:rFonts w:eastAsia="Times New Roman"/>
                <w:sz w:val="21"/>
                <w:szCs w:val="21"/>
              </w:rPr>
              <w:t>Master Association Financial Planning</w:t>
            </w:r>
          </w:p>
          <w:p w14:paraId="10C90D71" w14:textId="77777777" w:rsidR="00D61444" w:rsidRDefault="00D61444">
            <w:pPr>
              <w:pStyle w:val="NormalWeb"/>
              <w:spacing w:line="300" w:lineRule="atLeast"/>
            </w:pPr>
            <w:r>
              <w:rPr>
                <w:sz w:val="21"/>
                <w:szCs w:val="21"/>
              </w:rPr>
              <w:t xml:space="preserve">The meeting focused on the financial status and </w:t>
            </w:r>
            <w:proofErr w:type="gramStart"/>
            <w:r>
              <w:rPr>
                <w:sz w:val="21"/>
                <w:szCs w:val="21"/>
              </w:rPr>
              <w:t>future plans</w:t>
            </w:r>
            <w:proofErr w:type="gramEnd"/>
            <w:r>
              <w:rPr>
                <w:sz w:val="21"/>
                <w:szCs w:val="21"/>
              </w:rPr>
              <w:t xml:space="preserve"> of the Master Association, which manages Wild Oak Bay. Jim explained that the association pays $96,000 annually, based on the number of units, to a reserve fund used for projects like road paving. He estimated a total expenditure of around $300,000 for the year, with expected revenue of $358,000, resulting in a potential surplus of $48,000 to $58,000. Jim emphasized the importance of careful financial planning due to the timing of HOA payments and the need to maintain reserves. </w:t>
            </w:r>
            <w:proofErr w:type="spellStart"/>
            <w:r>
              <w:rPr>
                <w:sz w:val="21"/>
                <w:szCs w:val="21"/>
              </w:rPr>
              <w:t>Briancritchell</w:t>
            </w:r>
            <w:proofErr w:type="spellEnd"/>
            <w:r>
              <w:rPr>
                <w:sz w:val="21"/>
                <w:szCs w:val="21"/>
              </w:rPr>
              <w:t xml:space="preserve"> inquired about the progress of receiving receipts from owners, to which Robert replied that they were nearly complete.</w:t>
            </w:r>
          </w:p>
          <w:p w14:paraId="0C155995" w14:textId="77777777" w:rsidR="00D61444" w:rsidRDefault="00D61444">
            <w:pPr>
              <w:pStyle w:val="Heading3"/>
              <w:spacing w:line="300" w:lineRule="atLeast"/>
              <w:rPr>
                <w:rFonts w:eastAsia="Times New Roman"/>
              </w:rPr>
            </w:pPr>
            <w:r>
              <w:rPr>
                <w:rFonts w:eastAsia="Times New Roman"/>
                <w:sz w:val="21"/>
                <w:szCs w:val="21"/>
              </w:rPr>
              <w:t>Quarterly Payment Reconciliation Update</w:t>
            </w:r>
          </w:p>
          <w:p w14:paraId="2A1A6A95" w14:textId="77777777" w:rsidR="00D61444" w:rsidRDefault="00D61444">
            <w:pPr>
              <w:pStyle w:val="NormalWeb"/>
              <w:spacing w:line="300" w:lineRule="atLeast"/>
            </w:pPr>
            <w:r>
              <w:rPr>
                <w:sz w:val="21"/>
                <w:szCs w:val="21"/>
              </w:rPr>
              <w:t xml:space="preserve">The meeting focused on tracking and reconciling payment receipts for the July-October quarter. Robert explained that while 18 payments were received since July 1st, some automatic payments were </w:t>
            </w:r>
            <w:r>
              <w:rPr>
                <w:sz w:val="21"/>
                <w:szCs w:val="21"/>
              </w:rPr>
              <w:lastRenderedPageBreak/>
              <w:t>recorded in June due to early bank processing, which led to confusion about the total number of paid members. Jim confirmed that as of July 2nd, only 5 payments had been received, with 30 members still outstanding, and discussed ongoing technical issues with accessing bank account details through Centennial Bank. The group clarified that members have until July 10th to make their payments, and Gary suggested creating an accrual account to better manage early payments.</w:t>
            </w:r>
          </w:p>
          <w:p w14:paraId="52778FDC" w14:textId="77777777" w:rsidR="00D61444" w:rsidRDefault="00D61444">
            <w:pPr>
              <w:pStyle w:val="Heading3"/>
              <w:spacing w:line="300" w:lineRule="atLeast"/>
              <w:rPr>
                <w:rFonts w:eastAsia="Times New Roman"/>
              </w:rPr>
            </w:pPr>
            <w:r>
              <w:rPr>
                <w:rFonts w:eastAsia="Times New Roman"/>
                <w:sz w:val="21"/>
                <w:szCs w:val="21"/>
              </w:rPr>
              <w:t>Association Dues Payment Policy Review</w:t>
            </w:r>
          </w:p>
          <w:p w14:paraId="4FD6D62E" w14:textId="77777777" w:rsidR="00D61444" w:rsidRDefault="00D61444">
            <w:pPr>
              <w:pStyle w:val="NormalWeb"/>
              <w:spacing w:line="300" w:lineRule="atLeast"/>
            </w:pPr>
            <w:r>
              <w:rPr>
                <w:sz w:val="21"/>
                <w:szCs w:val="21"/>
              </w:rPr>
              <w:t>The board discussed payment reminders and late fees for association dues. They agreed to wait until July 10th to send reminder letters to members who haven't paid, as per their documents. Robert and Sandy will handle sending these letters, as they have access to the most up-to-date payment information. The board also decided to set a reminder for September about the fourth quarter payment due date in October. They briefly discussed the history of late fees under previous management and agreed to review the current rules and regulations for clarity on handling late payments.</w:t>
            </w:r>
          </w:p>
          <w:p w14:paraId="7FE39067" w14:textId="77777777" w:rsidR="00D61444" w:rsidRDefault="00D61444">
            <w:pPr>
              <w:pStyle w:val="Heading3"/>
              <w:spacing w:line="300" w:lineRule="atLeast"/>
              <w:rPr>
                <w:rFonts w:eastAsia="Times New Roman"/>
              </w:rPr>
            </w:pPr>
            <w:proofErr w:type="gramStart"/>
            <w:r>
              <w:rPr>
                <w:rFonts w:eastAsia="Times New Roman"/>
                <w:sz w:val="21"/>
                <w:szCs w:val="21"/>
              </w:rPr>
              <w:t>Sod</w:t>
            </w:r>
            <w:proofErr w:type="gramEnd"/>
            <w:r>
              <w:rPr>
                <w:rFonts w:eastAsia="Times New Roman"/>
                <w:sz w:val="21"/>
                <w:szCs w:val="21"/>
              </w:rPr>
              <w:t xml:space="preserve"> and Irrigation Issues Review</w:t>
            </w:r>
          </w:p>
          <w:p w14:paraId="5827BC9F" w14:textId="77777777" w:rsidR="00D61444" w:rsidRDefault="00D61444">
            <w:pPr>
              <w:pStyle w:val="NormalWeb"/>
              <w:spacing w:line="300" w:lineRule="atLeast"/>
            </w:pPr>
            <w:r>
              <w:rPr>
                <w:sz w:val="21"/>
                <w:szCs w:val="21"/>
              </w:rPr>
              <w:t>The board discussed late fees, agreeing to update Rule 13 to specify a $25 late fee plus 18% annual interest, which equals approximately $42 per month. They reviewed sod installation progress, noting that most areas were successful except for a few mounds and an area at 34-30 where the sod was damaged, possibly by bugs or incorrect watering. The board decided to have Steve, who handles construction management, review the sod issues and provide recommendations for the damaged area. Finally, they discussed irrigation problems, with Linda reporting that water was running onto neighboring properties and damaging bicycle racks, and they agreed to have Steve investigate these issues as well.</w:t>
            </w:r>
          </w:p>
          <w:p w14:paraId="077C0DAF" w14:textId="77777777" w:rsidR="00D61444" w:rsidRDefault="00D61444">
            <w:pPr>
              <w:pStyle w:val="Heading3"/>
              <w:spacing w:line="300" w:lineRule="atLeast"/>
              <w:rPr>
                <w:rFonts w:eastAsia="Times New Roman"/>
              </w:rPr>
            </w:pPr>
            <w:r>
              <w:rPr>
                <w:rFonts w:eastAsia="Times New Roman"/>
                <w:sz w:val="21"/>
                <w:szCs w:val="21"/>
              </w:rPr>
              <w:t>Savannah Drainage Issue Resolution</w:t>
            </w:r>
          </w:p>
          <w:p w14:paraId="3D25B7F5" w14:textId="77777777" w:rsidR="00D61444" w:rsidRDefault="00D61444">
            <w:pPr>
              <w:pStyle w:val="NormalWeb"/>
              <w:spacing w:line="300" w:lineRule="atLeast"/>
            </w:pPr>
            <w:r>
              <w:rPr>
                <w:sz w:val="21"/>
                <w:szCs w:val="21"/>
              </w:rPr>
              <w:t>The group discussed an issue with flooding near a bicycle rack area, with Linda and Lisa initially reporting problems that were later found to be resolved after recent rains and soil improvements. Bill confirmed that the area was dry during his recent visit to Savannah, and the group agreed that while some drainage changes had been made, the flooding was likely due to normal rainwater accumulation rather than any specific issues. The discussion concluded with plans to wait for Vince's meeting with Lisa to address the matter further, as an emergency had prevented the meeting from occurring as scheduled.</w:t>
            </w:r>
          </w:p>
          <w:p w14:paraId="6B0F137C" w14:textId="77777777" w:rsidR="00D61444" w:rsidRDefault="00D61444">
            <w:pPr>
              <w:pStyle w:val="Heading3"/>
              <w:spacing w:line="300" w:lineRule="atLeast"/>
              <w:rPr>
                <w:rFonts w:eastAsia="Times New Roman"/>
              </w:rPr>
            </w:pPr>
            <w:r>
              <w:rPr>
                <w:rFonts w:eastAsia="Times New Roman"/>
                <w:sz w:val="21"/>
                <w:szCs w:val="21"/>
              </w:rPr>
              <w:t>Splash Guard Installation Decision</w:t>
            </w:r>
          </w:p>
          <w:p w14:paraId="3C6B61F3" w14:textId="77777777" w:rsidR="00D61444" w:rsidRDefault="00D61444">
            <w:pPr>
              <w:pStyle w:val="NormalWeb"/>
              <w:spacing w:line="300" w:lineRule="atLeast"/>
            </w:pPr>
            <w:r>
              <w:rPr>
                <w:sz w:val="21"/>
                <w:szCs w:val="21"/>
              </w:rPr>
              <w:t xml:space="preserve">The board discussed the effectiveness of splash guards installed on buildings 34-40 and 34-70, with Bill confirming they worked well. A motion was passed to install splash guards on remaining buildings without downspouts, estimated to cost around $2,000. The group also addressed water overflow issues </w:t>
            </w:r>
            <w:r>
              <w:rPr>
                <w:sz w:val="21"/>
                <w:szCs w:val="21"/>
              </w:rPr>
              <w:lastRenderedPageBreak/>
              <w:t>at building 34-10, likely due to a plugged corner drain, and decided to have the splash guard installation company check the clogged gutter at no additional cost.</w:t>
            </w:r>
          </w:p>
          <w:p w14:paraId="7E998250" w14:textId="77777777" w:rsidR="00D61444" w:rsidRDefault="00D61444">
            <w:pPr>
              <w:pStyle w:val="Heading3"/>
              <w:spacing w:line="300" w:lineRule="atLeast"/>
              <w:rPr>
                <w:rFonts w:eastAsia="Times New Roman"/>
              </w:rPr>
            </w:pPr>
            <w:r>
              <w:rPr>
                <w:rFonts w:eastAsia="Times New Roman"/>
                <w:sz w:val="21"/>
                <w:szCs w:val="21"/>
              </w:rPr>
              <w:t>Maintenance and Website Updates</w:t>
            </w:r>
          </w:p>
          <w:p w14:paraId="62292B80" w14:textId="77777777" w:rsidR="00D61444" w:rsidRDefault="00D61444">
            <w:pPr>
              <w:pStyle w:val="NormalWeb"/>
              <w:spacing w:line="300" w:lineRule="atLeast"/>
            </w:pPr>
            <w:r>
              <w:rPr>
                <w:sz w:val="21"/>
                <w:szCs w:val="21"/>
              </w:rPr>
              <w:t>The board discussed several ongoing maintenance projects, including concrete stairs, pool railing, and balcony floor painting. Bill reported that 15 stairs are complete, with 11 more needing repair, and Gary will arrange for estimates from contractors. The board approved moving forward with a new website, which Gary is developing, and Linda requested that the website include storm warning capabilities. Jim brought up the need for landscaping improvements, which the board agreed to proceed with after getting cost estimates.</w:t>
            </w:r>
          </w:p>
          <w:p w14:paraId="6076B1D4" w14:textId="77777777" w:rsidR="00D61444" w:rsidRDefault="00D61444">
            <w:pPr>
              <w:pStyle w:val="Heading3"/>
              <w:spacing w:line="300" w:lineRule="atLeast"/>
              <w:rPr>
                <w:rFonts w:eastAsia="Times New Roman"/>
              </w:rPr>
            </w:pPr>
            <w:r>
              <w:rPr>
                <w:rFonts w:eastAsia="Times New Roman"/>
                <w:sz w:val="21"/>
                <w:szCs w:val="21"/>
              </w:rPr>
              <w:t>Landscaping Plans and Budget Review</w:t>
            </w:r>
          </w:p>
          <w:p w14:paraId="4490F42C" w14:textId="77777777" w:rsidR="00D61444" w:rsidRDefault="00D61444">
            <w:pPr>
              <w:pStyle w:val="NormalWeb"/>
              <w:spacing w:line="300" w:lineRule="atLeast"/>
            </w:pPr>
            <w:r>
              <w:rPr>
                <w:sz w:val="21"/>
                <w:szCs w:val="21"/>
              </w:rPr>
              <w:t xml:space="preserve">The board discussed several topics including </w:t>
            </w:r>
            <w:proofErr w:type="gramStart"/>
            <w:r>
              <w:rPr>
                <w:sz w:val="21"/>
                <w:szCs w:val="21"/>
              </w:rPr>
              <w:t>a name</w:t>
            </w:r>
            <w:proofErr w:type="gramEnd"/>
            <w:r>
              <w:rPr>
                <w:sz w:val="21"/>
                <w:szCs w:val="21"/>
              </w:rPr>
              <w:t xml:space="preserve"> registration, landscaping plans, and budget preparation. Jim suggested forming a committee to plan landscaping after October 1st, focusing on hardy, low-maintenance plants. The board agreed to delay planting until after October 1st and to form a committee with Linda involved. Jim requested board members to think ahead and provide ideas for future projects and budget items. Robert mentioned new laws affecting reserves, and the board discussed the need to prepare a budget for member approval in November. The board also briefly touched on delinquent quarterly assessments and the process of filing a </w:t>
            </w:r>
            <w:proofErr w:type="gramStart"/>
            <w:r>
              <w:rPr>
                <w:sz w:val="21"/>
                <w:szCs w:val="21"/>
              </w:rPr>
              <w:t>lien</w:t>
            </w:r>
            <w:proofErr w:type="gramEnd"/>
            <w:r>
              <w:rPr>
                <w:sz w:val="21"/>
                <w:szCs w:val="21"/>
              </w:rPr>
              <w:t>.</w:t>
            </w:r>
          </w:p>
          <w:p w14:paraId="07F413E1" w14:textId="77777777" w:rsidR="00D61444" w:rsidRDefault="00D61444">
            <w:pPr>
              <w:pStyle w:val="Heading3"/>
              <w:spacing w:line="300" w:lineRule="atLeast"/>
              <w:rPr>
                <w:rFonts w:eastAsia="Times New Roman"/>
              </w:rPr>
            </w:pPr>
            <w:r>
              <w:rPr>
                <w:rFonts w:eastAsia="Times New Roman"/>
                <w:sz w:val="21"/>
                <w:szCs w:val="21"/>
              </w:rPr>
              <w:t>Coastal Community Management System</w:t>
            </w:r>
          </w:p>
          <w:p w14:paraId="39AB54B0" w14:textId="77777777" w:rsidR="00D61444" w:rsidRDefault="00D61444">
            <w:pPr>
              <w:pStyle w:val="NormalWeb"/>
              <w:spacing w:line="300" w:lineRule="atLeast"/>
            </w:pPr>
            <w:r>
              <w:rPr>
                <w:sz w:val="21"/>
                <w:szCs w:val="21"/>
              </w:rPr>
              <w:t xml:space="preserve">The board discussed the lattice work installation, with Bill recommending it be done before landscaping but Brian </w:t>
            </w:r>
            <w:proofErr w:type="gramStart"/>
            <w:r>
              <w:rPr>
                <w:sz w:val="21"/>
                <w:szCs w:val="21"/>
              </w:rPr>
              <w:t>preferring</w:t>
            </w:r>
            <w:proofErr w:type="gramEnd"/>
            <w:r>
              <w:rPr>
                <w:sz w:val="21"/>
                <w:szCs w:val="21"/>
              </w:rPr>
              <w:t xml:space="preserve"> to wait until September or October due to hurricane concerns. They agreed to hold off on the lattice work for now. The board also established a communication system for coastal community management, with each board member being responsible for a specific building or </w:t>
            </w:r>
            <w:proofErr w:type="gramStart"/>
            <w:r>
              <w:rPr>
                <w:sz w:val="21"/>
                <w:szCs w:val="21"/>
              </w:rPr>
              <w:t>buildings</w:t>
            </w:r>
            <w:proofErr w:type="gramEnd"/>
            <w:r>
              <w:rPr>
                <w:sz w:val="21"/>
                <w:szCs w:val="21"/>
              </w:rPr>
              <w:t>. Brian will draft a proposal for this system and circulate it to the board for review.</w:t>
            </w:r>
          </w:p>
        </w:tc>
      </w:tr>
    </w:tbl>
    <w:p w14:paraId="46BE9542" w14:textId="77777777" w:rsidR="003D57F1" w:rsidRDefault="003D57F1"/>
    <w:sectPr w:rsidR="003D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F0E21"/>
    <w:multiLevelType w:val="multilevel"/>
    <w:tmpl w:val="7AF21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90035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44"/>
    <w:rsid w:val="00273CEE"/>
    <w:rsid w:val="003D57F1"/>
    <w:rsid w:val="006D6853"/>
    <w:rsid w:val="00BE7BD5"/>
    <w:rsid w:val="00D6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462D"/>
  <w15:chartTrackingRefBased/>
  <w15:docId w15:val="{A29958BD-5F67-4100-A399-9A3E4993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44"/>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61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4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4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4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4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444"/>
    <w:rPr>
      <w:rFonts w:eastAsiaTheme="majorEastAsia" w:cstheme="majorBidi"/>
      <w:color w:val="272727" w:themeColor="text1" w:themeTint="D8"/>
    </w:rPr>
  </w:style>
  <w:style w:type="paragraph" w:styleId="Title">
    <w:name w:val="Title"/>
    <w:basedOn w:val="Normal"/>
    <w:next w:val="Normal"/>
    <w:link w:val="TitleChar"/>
    <w:uiPriority w:val="10"/>
    <w:qFormat/>
    <w:rsid w:val="00D614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444"/>
    <w:pPr>
      <w:spacing w:before="160"/>
      <w:jc w:val="center"/>
    </w:pPr>
    <w:rPr>
      <w:i/>
      <w:iCs/>
      <w:color w:val="404040" w:themeColor="text1" w:themeTint="BF"/>
    </w:rPr>
  </w:style>
  <w:style w:type="character" w:customStyle="1" w:styleId="QuoteChar">
    <w:name w:val="Quote Char"/>
    <w:basedOn w:val="DefaultParagraphFont"/>
    <w:link w:val="Quote"/>
    <w:uiPriority w:val="29"/>
    <w:rsid w:val="00D61444"/>
    <w:rPr>
      <w:i/>
      <w:iCs/>
      <w:color w:val="404040" w:themeColor="text1" w:themeTint="BF"/>
    </w:rPr>
  </w:style>
  <w:style w:type="paragraph" w:styleId="ListParagraph">
    <w:name w:val="List Paragraph"/>
    <w:basedOn w:val="Normal"/>
    <w:uiPriority w:val="34"/>
    <w:qFormat/>
    <w:rsid w:val="00D61444"/>
    <w:pPr>
      <w:ind w:left="720"/>
      <w:contextualSpacing/>
    </w:pPr>
  </w:style>
  <w:style w:type="character" w:styleId="IntenseEmphasis">
    <w:name w:val="Intense Emphasis"/>
    <w:basedOn w:val="DefaultParagraphFont"/>
    <w:uiPriority w:val="21"/>
    <w:qFormat/>
    <w:rsid w:val="00D61444"/>
    <w:rPr>
      <w:i/>
      <w:iCs/>
      <w:color w:val="0F4761" w:themeColor="accent1" w:themeShade="BF"/>
    </w:rPr>
  </w:style>
  <w:style w:type="paragraph" w:styleId="IntenseQuote">
    <w:name w:val="Intense Quote"/>
    <w:basedOn w:val="Normal"/>
    <w:next w:val="Normal"/>
    <w:link w:val="IntenseQuoteChar"/>
    <w:uiPriority w:val="30"/>
    <w:qFormat/>
    <w:rsid w:val="00D61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444"/>
    <w:rPr>
      <w:i/>
      <w:iCs/>
      <w:color w:val="0F4761" w:themeColor="accent1" w:themeShade="BF"/>
    </w:rPr>
  </w:style>
  <w:style w:type="character" w:styleId="IntenseReference">
    <w:name w:val="Intense Reference"/>
    <w:basedOn w:val="DefaultParagraphFont"/>
    <w:uiPriority w:val="32"/>
    <w:qFormat/>
    <w:rsid w:val="00D61444"/>
    <w:rPr>
      <w:b/>
      <w:bCs/>
      <w:smallCaps/>
      <w:color w:val="0F4761" w:themeColor="accent1" w:themeShade="BF"/>
      <w:spacing w:val="5"/>
    </w:rPr>
  </w:style>
  <w:style w:type="paragraph" w:styleId="NormalWeb">
    <w:name w:val="Normal (Web)"/>
    <w:basedOn w:val="Normal"/>
    <w:uiPriority w:val="99"/>
    <w:semiHidden/>
    <w:unhideWhenUsed/>
    <w:rsid w:val="00D61444"/>
    <w:pPr>
      <w:spacing w:before="100" w:beforeAutospacing="1" w:after="100" w:afterAutospacing="1"/>
    </w:pPr>
  </w:style>
  <w:style w:type="character" w:styleId="Strong">
    <w:name w:val="Strong"/>
    <w:basedOn w:val="DefaultParagraphFont"/>
    <w:uiPriority w:val="22"/>
    <w:qFormat/>
    <w:rsid w:val="00D6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Ziebell</dc:creator>
  <cp:keywords/>
  <dc:description/>
  <cp:lastModifiedBy>Gary Ziebell</cp:lastModifiedBy>
  <cp:revision>1</cp:revision>
  <dcterms:created xsi:type="dcterms:W3CDTF">2025-09-25T16:05:00Z</dcterms:created>
  <dcterms:modified xsi:type="dcterms:W3CDTF">2025-09-25T16:07:00Z</dcterms:modified>
</cp:coreProperties>
</file>